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37" w:rsidRPr="003E58C7" w:rsidRDefault="00AF0254" w:rsidP="00F6160F">
      <w:pPr>
        <w:tabs>
          <w:tab w:val="left" w:pos="1560"/>
        </w:tabs>
        <w:jc w:val="center"/>
        <w:rPr>
          <w:sz w:val="28"/>
          <w:szCs w:val="28"/>
        </w:rPr>
      </w:pPr>
      <w:r w:rsidRPr="003E58C7">
        <w:rPr>
          <w:sz w:val="28"/>
          <w:szCs w:val="28"/>
        </w:rPr>
        <w:t>Fortbildung</w:t>
      </w:r>
      <w:r w:rsidR="00847D63">
        <w:rPr>
          <w:sz w:val="28"/>
          <w:szCs w:val="28"/>
        </w:rPr>
        <w:t>stag</w:t>
      </w:r>
      <w:bookmarkStart w:id="0" w:name="_GoBack"/>
      <w:bookmarkEnd w:id="0"/>
      <w:r w:rsidRPr="003E58C7">
        <w:rPr>
          <w:sz w:val="28"/>
          <w:szCs w:val="28"/>
        </w:rPr>
        <w:t xml:space="preserve"> </w:t>
      </w:r>
    </w:p>
    <w:p w:rsidR="00AF0254" w:rsidRPr="003E58C7" w:rsidRDefault="00AF0254" w:rsidP="00F6160F">
      <w:pPr>
        <w:tabs>
          <w:tab w:val="left" w:pos="1560"/>
        </w:tabs>
        <w:jc w:val="center"/>
        <w:rPr>
          <w:sz w:val="28"/>
          <w:szCs w:val="28"/>
        </w:rPr>
      </w:pPr>
      <w:r w:rsidRPr="003E58C7">
        <w:rPr>
          <w:sz w:val="28"/>
          <w:szCs w:val="28"/>
        </w:rPr>
        <w:t>d</w:t>
      </w:r>
      <w:r w:rsidR="00452ACE" w:rsidRPr="003E58C7">
        <w:rPr>
          <w:sz w:val="28"/>
          <w:szCs w:val="28"/>
        </w:rPr>
        <w:t>es Landesverbandes der</w:t>
      </w:r>
      <w:r w:rsidRPr="003E58C7">
        <w:rPr>
          <w:sz w:val="28"/>
          <w:szCs w:val="28"/>
        </w:rPr>
        <w:t xml:space="preserve"> </w:t>
      </w:r>
      <w:r w:rsidR="003E58C7" w:rsidRPr="003E58C7">
        <w:rPr>
          <w:sz w:val="28"/>
          <w:szCs w:val="28"/>
        </w:rPr>
        <w:t>im öffentlichen Dienst beschäftigten</w:t>
      </w:r>
      <w:r w:rsidR="003E58C7">
        <w:rPr>
          <w:sz w:val="28"/>
          <w:szCs w:val="28"/>
        </w:rPr>
        <w:t xml:space="preserve"> </w:t>
      </w:r>
      <w:r w:rsidRPr="003E58C7">
        <w:rPr>
          <w:sz w:val="28"/>
          <w:szCs w:val="28"/>
        </w:rPr>
        <w:t>Tierärzte</w:t>
      </w:r>
      <w:r w:rsidR="00452ACE" w:rsidRPr="003E58C7">
        <w:rPr>
          <w:sz w:val="28"/>
          <w:szCs w:val="28"/>
        </w:rPr>
        <w:t xml:space="preserve"> </w:t>
      </w:r>
      <w:r w:rsidR="00847D63" w:rsidRPr="003E58C7">
        <w:rPr>
          <w:sz w:val="28"/>
          <w:szCs w:val="28"/>
        </w:rPr>
        <w:t>Baden-Württemberg</w:t>
      </w:r>
    </w:p>
    <w:p w:rsidR="00452ACE" w:rsidRPr="003E58C7" w:rsidRDefault="00847D63" w:rsidP="00F6160F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gemeinsam mit</w:t>
      </w:r>
      <w:r w:rsidR="00452ACE" w:rsidRPr="003E58C7">
        <w:rPr>
          <w:sz w:val="28"/>
          <w:szCs w:val="28"/>
        </w:rPr>
        <w:t xml:space="preserve"> der </w:t>
      </w:r>
      <w:r w:rsidR="003E58C7" w:rsidRPr="003E58C7">
        <w:rPr>
          <w:sz w:val="28"/>
          <w:szCs w:val="28"/>
        </w:rPr>
        <w:t>Landestierärztekammer</w:t>
      </w:r>
      <w:r w:rsidR="00452ACE" w:rsidRPr="003E58C7">
        <w:rPr>
          <w:sz w:val="28"/>
          <w:szCs w:val="28"/>
        </w:rPr>
        <w:t xml:space="preserve"> Baden-Württemberg</w:t>
      </w:r>
    </w:p>
    <w:p w:rsidR="00AF0254" w:rsidRPr="003E58C7" w:rsidRDefault="00AF0254" w:rsidP="00F6160F">
      <w:pPr>
        <w:tabs>
          <w:tab w:val="left" w:pos="1560"/>
        </w:tabs>
        <w:jc w:val="center"/>
        <w:rPr>
          <w:sz w:val="28"/>
          <w:szCs w:val="28"/>
        </w:rPr>
      </w:pPr>
      <w:r w:rsidRPr="003E58C7">
        <w:rPr>
          <w:sz w:val="28"/>
          <w:szCs w:val="28"/>
        </w:rPr>
        <w:t>am</w:t>
      </w:r>
      <w:r w:rsidR="00746ED0" w:rsidRPr="003E58C7">
        <w:rPr>
          <w:sz w:val="28"/>
          <w:szCs w:val="28"/>
        </w:rPr>
        <w:t xml:space="preserve"> Mittwoch,</w:t>
      </w:r>
      <w:r w:rsidR="00184565" w:rsidRPr="003E58C7">
        <w:rPr>
          <w:sz w:val="28"/>
          <w:szCs w:val="28"/>
        </w:rPr>
        <w:t xml:space="preserve"> 18.04.2018</w:t>
      </w:r>
    </w:p>
    <w:p w:rsidR="00746ED0" w:rsidRPr="003E58C7" w:rsidRDefault="00AF0254" w:rsidP="00F6160F">
      <w:pPr>
        <w:tabs>
          <w:tab w:val="left" w:pos="1560"/>
        </w:tabs>
        <w:jc w:val="center"/>
        <w:rPr>
          <w:sz w:val="28"/>
          <w:szCs w:val="28"/>
        </w:rPr>
      </w:pPr>
      <w:r w:rsidRPr="003E58C7">
        <w:rPr>
          <w:sz w:val="28"/>
          <w:szCs w:val="28"/>
        </w:rPr>
        <w:t xml:space="preserve">in </w:t>
      </w:r>
      <w:r w:rsidR="00746ED0" w:rsidRPr="003E58C7">
        <w:rPr>
          <w:sz w:val="28"/>
          <w:szCs w:val="28"/>
        </w:rPr>
        <w:t xml:space="preserve">der </w:t>
      </w:r>
      <w:proofErr w:type="spellStart"/>
      <w:r w:rsidR="00746ED0" w:rsidRPr="003E58C7">
        <w:rPr>
          <w:sz w:val="28"/>
          <w:szCs w:val="28"/>
        </w:rPr>
        <w:t>Schloßberghalle</w:t>
      </w:r>
      <w:proofErr w:type="spellEnd"/>
    </w:p>
    <w:p w:rsidR="00AF0254" w:rsidRPr="003E58C7" w:rsidRDefault="00746ED0" w:rsidP="00F6160F">
      <w:pPr>
        <w:tabs>
          <w:tab w:val="left" w:pos="1560"/>
        </w:tabs>
        <w:jc w:val="center"/>
        <w:rPr>
          <w:sz w:val="28"/>
          <w:szCs w:val="28"/>
        </w:rPr>
      </w:pPr>
      <w:r w:rsidRPr="003E58C7">
        <w:rPr>
          <w:sz w:val="28"/>
          <w:szCs w:val="28"/>
        </w:rPr>
        <w:t xml:space="preserve">73265 </w:t>
      </w:r>
      <w:r w:rsidR="00AF0254" w:rsidRPr="003E58C7">
        <w:rPr>
          <w:sz w:val="28"/>
          <w:szCs w:val="28"/>
        </w:rPr>
        <w:t>Dettingen u.</w:t>
      </w:r>
      <w:r w:rsidR="00847D63">
        <w:rPr>
          <w:sz w:val="28"/>
          <w:szCs w:val="28"/>
        </w:rPr>
        <w:t xml:space="preserve"> </w:t>
      </w:r>
      <w:r w:rsidR="00AF0254" w:rsidRPr="003E58C7">
        <w:rPr>
          <w:sz w:val="28"/>
          <w:szCs w:val="28"/>
        </w:rPr>
        <w:t>T</w:t>
      </w:r>
      <w:r w:rsidR="005F55CA" w:rsidRPr="003E58C7">
        <w:rPr>
          <w:sz w:val="28"/>
          <w:szCs w:val="28"/>
        </w:rPr>
        <w:t>.</w:t>
      </w:r>
      <w:r w:rsidRPr="003E58C7">
        <w:rPr>
          <w:sz w:val="28"/>
          <w:szCs w:val="28"/>
        </w:rPr>
        <w:t>, Teckstraße 35</w:t>
      </w:r>
    </w:p>
    <w:p w:rsidR="00AF0254" w:rsidRDefault="00AF0254" w:rsidP="00F6160F">
      <w:pPr>
        <w:tabs>
          <w:tab w:val="left" w:pos="1560"/>
        </w:tabs>
      </w:pPr>
    </w:p>
    <w:p w:rsidR="00AF0254" w:rsidRDefault="00AF0254" w:rsidP="00F6160F">
      <w:pPr>
        <w:tabs>
          <w:tab w:val="left" w:pos="1560"/>
        </w:tabs>
      </w:pPr>
    </w:p>
    <w:p w:rsidR="00AF0254" w:rsidRDefault="00F6160F" w:rsidP="00F6160F">
      <w:pPr>
        <w:tabs>
          <w:tab w:val="left" w:pos="1560"/>
        </w:tabs>
      </w:pPr>
      <w:r>
        <w:t xml:space="preserve"> 9:30 - 9:45     </w:t>
      </w:r>
      <w:r>
        <w:tab/>
      </w:r>
      <w:r w:rsidR="00184565">
        <w:t>Begrüßung</w:t>
      </w:r>
    </w:p>
    <w:p w:rsidR="00AF0254" w:rsidRDefault="00AF0254" w:rsidP="00F6160F">
      <w:pPr>
        <w:tabs>
          <w:tab w:val="left" w:pos="1560"/>
        </w:tabs>
        <w:rPr>
          <w:rFonts w:cs="Arial"/>
          <w:bCs/>
          <w:color w:val="000000"/>
        </w:rPr>
      </w:pPr>
      <w:r>
        <w:t xml:space="preserve">                    </w:t>
      </w:r>
    </w:p>
    <w:p w:rsidR="00AF0254" w:rsidRDefault="00AF0254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AF0254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9:45 -</w:t>
      </w:r>
      <w:r w:rsidR="007B6172">
        <w:rPr>
          <w:rFonts w:cs="Arial"/>
          <w:bCs/>
          <w:color w:val="000000"/>
        </w:rPr>
        <w:t xml:space="preserve"> 10:45</w:t>
      </w:r>
      <w:r>
        <w:rPr>
          <w:rFonts w:cs="Arial"/>
          <w:bCs/>
          <w:color w:val="000000"/>
        </w:rPr>
        <w:t xml:space="preserve">   </w:t>
      </w:r>
      <w:r>
        <w:rPr>
          <w:rFonts w:cs="Arial"/>
          <w:bCs/>
          <w:color w:val="000000"/>
        </w:rPr>
        <w:tab/>
      </w:r>
      <w:r w:rsidR="00184565">
        <w:rPr>
          <w:rFonts w:cs="Arial"/>
          <w:bCs/>
          <w:color w:val="000000"/>
        </w:rPr>
        <w:t xml:space="preserve">PD Dr. </w:t>
      </w:r>
      <w:r w:rsidR="00C9259A">
        <w:rPr>
          <w:rFonts w:cs="Arial"/>
          <w:bCs/>
          <w:color w:val="000000"/>
        </w:rPr>
        <w:t xml:space="preserve">Wolfgang </w:t>
      </w:r>
      <w:r w:rsidR="00184565">
        <w:rPr>
          <w:rFonts w:cs="Arial"/>
          <w:bCs/>
          <w:color w:val="000000"/>
        </w:rPr>
        <w:t xml:space="preserve">Beyer, Universität Hohenheim </w:t>
      </w:r>
    </w:p>
    <w:p w:rsidR="005F622C" w:rsidRDefault="005F622C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5F622C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</w:t>
      </w:r>
      <w:r>
        <w:rPr>
          <w:rFonts w:cs="Arial"/>
          <w:bCs/>
          <w:color w:val="000000"/>
        </w:rPr>
        <w:tab/>
      </w:r>
      <w:r w:rsidR="005F622C">
        <w:rPr>
          <w:rFonts w:cs="Arial"/>
          <w:bCs/>
          <w:color w:val="000000"/>
        </w:rPr>
        <w:t>Faszination Bakteriophagen</w:t>
      </w:r>
    </w:p>
    <w:p w:rsidR="005F622C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</w:t>
      </w:r>
      <w:r>
        <w:rPr>
          <w:rFonts w:cs="Arial"/>
          <w:bCs/>
          <w:color w:val="000000"/>
        </w:rPr>
        <w:tab/>
      </w:r>
      <w:r w:rsidR="005F622C">
        <w:rPr>
          <w:rFonts w:cs="Arial"/>
          <w:bCs/>
          <w:color w:val="000000"/>
        </w:rPr>
        <w:t>„Der Feind meines Feindes ist mein Freund“</w:t>
      </w:r>
    </w:p>
    <w:p w:rsidR="00F6160F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5F622C" w:rsidRDefault="007B6172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10:45</w:t>
      </w:r>
      <w:r w:rsidR="00F6160F">
        <w:rPr>
          <w:rFonts w:cs="Arial"/>
          <w:bCs/>
          <w:color w:val="000000"/>
        </w:rPr>
        <w:t xml:space="preserve"> -</w:t>
      </w:r>
      <w:r w:rsidR="00C67455">
        <w:rPr>
          <w:rFonts w:cs="Arial"/>
          <w:bCs/>
          <w:color w:val="000000"/>
        </w:rPr>
        <w:t xml:space="preserve"> 11:</w:t>
      </w:r>
      <w:r>
        <w:rPr>
          <w:rFonts w:cs="Arial"/>
          <w:bCs/>
          <w:color w:val="000000"/>
        </w:rPr>
        <w:t>30</w:t>
      </w:r>
      <w:r w:rsidR="00F6160F">
        <w:rPr>
          <w:rFonts w:cs="Arial"/>
          <w:bCs/>
          <w:color w:val="000000"/>
        </w:rPr>
        <w:tab/>
      </w:r>
      <w:r w:rsidR="00C67455">
        <w:rPr>
          <w:rFonts w:cs="Arial"/>
          <w:bCs/>
          <w:color w:val="000000"/>
        </w:rPr>
        <w:t xml:space="preserve">Dipl. Biologe </w:t>
      </w:r>
      <w:r w:rsidR="005F622C">
        <w:rPr>
          <w:rFonts w:cs="Arial"/>
          <w:bCs/>
          <w:color w:val="000000"/>
        </w:rPr>
        <w:t xml:space="preserve">Jürgen Hirt, BNA </w:t>
      </w:r>
      <w:proofErr w:type="spellStart"/>
      <w:r w:rsidR="005F622C">
        <w:rPr>
          <w:rFonts w:cs="Arial"/>
          <w:bCs/>
          <w:color w:val="000000"/>
        </w:rPr>
        <w:t>Hambrücken</w:t>
      </w:r>
      <w:proofErr w:type="spellEnd"/>
    </w:p>
    <w:p w:rsidR="005F622C" w:rsidRDefault="005F622C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</w:t>
      </w:r>
    </w:p>
    <w:p w:rsidR="00184565" w:rsidRDefault="005F622C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</w:t>
      </w:r>
      <w:r w:rsidR="00C67455">
        <w:rPr>
          <w:rFonts w:cs="Arial"/>
          <w:bCs/>
          <w:color w:val="000000"/>
        </w:rPr>
        <w:t xml:space="preserve"> </w:t>
      </w:r>
      <w:r w:rsidR="00F6160F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 xml:space="preserve">Praxistipps für die Kontrolle von Zoofachgeschäften anhand ausgewählter                                      </w:t>
      </w:r>
    </w:p>
    <w:p w:rsidR="00AE653F" w:rsidRDefault="005F622C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</w:t>
      </w:r>
      <w:r w:rsidR="00C67455">
        <w:rPr>
          <w:rFonts w:cs="Arial"/>
          <w:bCs/>
          <w:color w:val="000000"/>
        </w:rPr>
        <w:t xml:space="preserve"> </w:t>
      </w:r>
      <w:r w:rsidR="00312212">
        <w:rPr>
          <w:rFonts w:cs="Arial"/>
          <w:bCs/>
          <w:color w:val="000000"/>
        </w:rPr>
        <w:t xml:space="preserve"> </w:t>
      </w:r>
      <w:r w:rsidR="00F6160F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>Fallbeispiele</w:t>
      </w:r>
    </w:p>
    <w:p w:rsidR="005F622C" w:rsidRDefault="005F622C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5F622C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11:30 - 12:</w:t>
      </w:r>
      <w:r w:rsidR="007B6172">
        <w:rPr>
          <w:rFonts w:cs="Arial"/>
          <w:bCs/>
          <w:color w:val="000000"/>
        </w:rPr>
        <w:t>15</w:t>
      </w:r>
      <w:r w:rsidR="00B36C46">
        <w:rPr>
          <w:rFonts w:cs="Arial"/>
          <w:bCs/>
          <w:color w:val="000000"/>
        </w:rPr>
        <w:tab/>
        <w:t>Dr. Ulrich Stähle, Balingen</w:t>
      </w:r>
    </w:p>
    <w:p w:rsidR="00E96905" w:rsidRDefault="00312212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 </w:t>
      </w:r>
      <w:r w:rsidR="00F6160F">
        <w:rPr>
          <w:rFonts w:cs="Arial"/>
          <w:bCs/>
          <w:color w:val="000000"/>
        </w:rPr>
        <w:tab/>
      </w:r>
      <w:r w:rsidR="00E96905">
        <w:rPr>
          <w:rFonts w:cs="Arial"/>
          <w:bCs/>
          <w:color w:val="000000"/>
        </w:rPr>
        <w:t>Tierschutz bei der Schlachtung am Beispiel der Rinderschlachtung</w:t>
      </w:r>
    </w:p>
    <w:p w:rsidR="005F622C" w:rsidRDefault="005F622C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EA2970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5F622C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</w:t>
      </w:r>
      <w:r w:rsidR="007B6172">
        <w:rPr>
          <w:rFonts w:cs="Arial"/>
          <w:bCs/>
          <w:color w:val="000000"/>
        </w:rPr>
        <w:t>2:15</w:t>
      </w:r>
      <w:r w:rsidR="00F6160F">
        <w:rPr>
          <w:rFonts w:cs="Arial"/>
          <w:bCs/>
          <w:color w:val="000000"/>
        </w:rPr>
        <w:t xml:space="preserve"> -</w:t>
      </w:r>
      <w:r w:rsidR="005F622C">
        <w:rPr>
          <w:rFonts w:cs="Arial"/>
          <w:bCs/>
          <w:color w:val="000000"/>
        </w:rPr>
        <w:t xml:space="preserve"> 13:00</w:t>
      </w:r>
      <w:r w:rsidR="00C67455">
        <w:rPr>
          <w:rFonts w:cs="Arial"/>
          <w:bCs/>
          <w:color w:val="000000"/>
        </w:rPr>
        <w:t xml:space="preserve">                                     </w:t>
      </w:r>
      <w:r w:rsidR="005F622C">
        <w:rPr>
          <w:rFonts w:cs="Arial"/>
          <w:bCs/>
          <w:color w:val="000000"/>
        </w:rPr>
        <w:t xml:space="preserve"> Mittagspause</w:t>
      </w:r>
    </w:p>
    <w:p w:rsidR="005F622C" w:rsidRDefault="005F622C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EA2970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5F622C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13:00 -</w:t>
      </w:r>
      <w:r w:rsidR="005F622C">
        <w:rPr>
          <w:rFonts w:cs="Arial"/>
          <w:bCs/>
          <w:color w:val="000000"/>
        </w:rPr>
        <w:t xml:space="preserve"> 13:45</w:t>
      </w:r>
      <w:r w:rsidR="00312212">
        <w:rPr>
          <w:rFonts w:cs="Arial"/>
          <w:bCs/>
          <w:color w:val="000000"/>
        </w:rPr>
        <w:t xml:space="preserve">   </w:t>
      </w:r>
      <w:r>
        <w:rPr>
          <w:rFonts w:cs="Arial"/>
          <w:bCs/>
          <w:color w:val="000000"/>
        </w:rPr>
        <w:tab/>
        <w:t xml:space="preserve">PD Dr. Heike </w:t>
      </w:r>
      <w:proofErr w:type="spellStart"/>
      <w:r>
        <w:rPr>
          <w:rFonts w:cs="Arial"/>
          <w:bCs/>
          <w:color w:val="000000"/>
        </w:rPr>
        <w:t>Aupperle-</w:t>
      </w:r>
      <w:r w:rsidR="005F622C">
        <w:rPr>
          <w:rFonts w:cs="Arial"/>
          <w:bCs/>
          <w:color w:val="000000"/>
        </w:rPr>
        <w:t>Lellbach</w:t>
      </w:r>
      <w:proofErr w:type="spellEnd"/>
      <w:r w:rsidR="00EA2970">
        <w:rPr>
          <w:rFonts w:cs="Arial"/>
          <w:bCs/>
          <w:color w:val="000000"/>
        </w:rPr>
        <w:t>, Bad Kissingen</w:t>
      </w:r>
    </w:p>
    <w:p w:rsidR="00EA2970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EA2970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</w:t>
      </w:r>
      <w:r w:rsidR="00E96905">
        <w:rPr>
          <w:rFonts w:cs="Arial"/>
          <w:bCs/>
          <w:color w:val="000000"/>
        </w:rPr>
        <w:t xml:space="preserve">    </w:t>
      </w:r>
      <w:r w:rsidR="00F6160F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>Update Bienenkrankheiten</w:t>
      </w:r>
    </w:p>
    <w:p w:rsidR="00EA2970" w:rsidRDefault="00312212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  </w:t>
      </w:r>
      <w:r w:rsidR="00F6160F">
        <w:rPr>
          <w:rFonts w:cs="Arial"/>
          <w:bCs/>
          <w:color w:val="000000"/>
        </w:rPr>
        <w:tab/>
      </w:r>
      <w:r w:rsidR="00EA2970">
        <w:rPr>
          <w:rFonts w:cs="Arial"/>
          <w:bCs/>
          <w:color w:val="000000"/>
        </w:rPr>
        <w:t>Aktuelles zum klinischen Untersuchungsgang und Labordiagnostik</w:t>
      </w:r>
    </w:p>
    <w:p w:rsidR="00EA2970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E96905" w:rsidRDefault="00E96905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E96905" w:rsidRPr="00E96905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13:45 - </w:t>
      </w:r>
      <w:r w:rsidR="00EA2970">
        <w:rPr>
          <w:rFonts w:cs="Arial"/>
          <w:bCs/>
          <w:color w:val="000000"/>
        </w:rPr>
        <w:t xml:space="preserve">14:30 </w:t>
      </w:r>
      <w:r w:rsidR="00312212">
        <w:rPr>
          <w:rFonts w:cs="Arial"/>
          <w:bCs/>
          <w:color w:val="000000"/>
        </w:rPr>
        <w:t xml:space="preserve">  </w:t>
      </w:r>
      <w:r>
        <w:rPr>
          <w:rFonts w:cs="Arial"/>
          <w:bCs/>
          <w:color w:val="000000"/>
        </w:rPr>
        <w:tab/>
      </w:r>
      <w:r w:rsidR="00E96905" w:rsidRPr="00E96905">
        <w:rPr>
          <w:rFonts w:cs="Arial"/>
          <w:bCs/>
          <w:color w:val="000000"/>
        </w:rPr>
        <w:t xml:space="preserve">Prof. Dr. Dr. Manfred </w:t>
      </w:r>
      <w:proofErr w:type="spellStart"/>
      <w:r w:rsidR="00E96905" w:rsidRPr="00E96905">
        <w:rPr>
          <w:rFonts w:cs="Arial"/>
          <w:bCs/>
          <w:color w:val="000000"/>
        </w:rPr>
        <w:t>Gareis</w:t>
      </w:r>
      <w:proofErr w:type="spellEnd"/>
      <w:r w:rsidR="00E96905" w:rsidRPr="00E96905">
        <w:rPr>
          <w:rFonts w:cs="Arial"/>
          <w:bCs/>
          <w:color w:val="000000"/>
        </w:rPr>
        <w:t>, Oberschleißheim</w:t>
      </w:r>
    </w:p>
    <w:p w:rsidR="00E96905" w:rsidRPr="00E96905" w:rsidRDefault="00E96905" w:rsidP="00F6160F">
      <w:pPr>
        <w:tabs>
          <w:tab w:val="left" w:pos="1560"/>
        </w:tabs>
        <w:rPr>
          <w:rFonts w:cs="Arial"/>
          <w:bCs/>
          <w:color w:val="000000"/>
        </w:rPr>
      </w:pPr>
      <w:r w:rsidRPr="00E96905">
        <w:rPr>
          <w:rFonts w:cs="Arial"/>
          <w:bCs/>
          <w:color w:val="000000"/>
        </w:rPr>
        <w:t xml:space="preserve">             </w:t>
      </w:r>
    </w:p>
    <w:p w:rsidR="00E96905" w:rsidRPr="00E96905" w:rsidRDefault="00E96905" w:rsidP="00F6160F">
      <w:pPr>
        <w:tabs>
          <w:tab w:val="left" w:pos="1560"/>
        </w:tabs>
        <w:rPr>
          <w:rFonts w:cs="Arial"/>
          <w:bCs/>
          <w:color w:val="000000"/>
        </w:rPr>
      </w:pPr>
      <w:r w:rsidRPr="00E96905">
        <w:rPr>
          <w:rFonts w:cs="Arial"/>
          <w:bCs/>
          <w:color w:val="000000"/>
        </w:rPr>
        <w:t xml:space="preserve">                       </w:t>
      </w:r>
      <w:r w:rsidR="00312212">
        <w:rPr>
          <w:rFonts w:cs="Arial"/>
          <w:bCs/>
          <w:color w:val="000000"/>
        </w:rPr>
        <w:t xml:space="preserve">  </w:t>
      </w:r>
      <w:r w:rsidR="00F6160F">
        <w:rPr>
          <w:rFonts w:cs="Arial"/>
          <w:bCs/>
          <w:color w:val="000000"/>
        </w:rPr>
        <w:tab/>
      </w:r>
      <w:proofErr w:type="spellStart"/>
      <w:r w:rsidRPr="00E96905">
        <w:rPr>
          <w:rFonts w:cs="Arial"/>
          <w:bCs/>
          <w:color w:val="000000"/>
        </w:rPr>
        <w:t>Rohwurst</w:t>
      </w:r>
      <w:proofErr w:type="spellEnd"/>
      <w:r w:rsidR="00F861B0">
        <w:rPr>
          <w:rFonts w:cs="Arial"/>
          <w:bCs/>
          <w:color w:val="000000"/>
        </w:rPr>
        <w:t>, ein Paradies für Pathogene?</w:t>
      </w:r>
    </w:p>
    <w:p w:rsidR="00E96905" w:rsidRDefault="00E96905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E96905" w:rsidRDefault="00E96905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EA2970" w:rsidRDefault="00312212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14:30 -</w:t>
      </w:r>
      <w:r w:rsidR="00F6160F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15:15    </w:t>
      </w:r>
      <w:r w:rsidR="00F6160F">
        <w:rPr>
          <w:rFonts w:cs="Arial"/>
          <w:bCs/>
          <w:color w:val="000000"/>
        </w:rPr>
        <w:tab/>
      </w:r>
      <w:r w:rsidR="00EA2970">
        <w:rPr>
          <w:rFonts w:cs="Arial"/>
          <w:bCs/>
          <w:color w:val="000000"/>
        </w:rPr>
        <w:t>Dr. Heike Roloff, Stuttgart</w:t>
      </w:r>
    </w:p>
    <w:p w:rsidR="00EA2970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EA2970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</w:t>
      </w:r>
      <w:r w:rsidR="00312212">
        <w:rPr>
          <w:rFonts w:cs="Arial"/>
          <w:bCs/>
          <w:color w:val="000000"/>
        </w:rPr>
        <w:t xml:space="preserve">   </w:t>
      </w:r>
      <w:r w:rsidR="00F6160F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>Euthanasie und Tierschutz</w:t>
      </w:r>
    </w:p>
    <w:p w:rsidR="00EA2970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</w:t>
      </w:r>
      <w:r w:rsidR="00312212">
        <w:rPr>
          <w:rFonts w:cs="Arial"/>
          <w:bCs/>
          <w:color w:val="000000"/>
        </w:rPr>
        <w:t xml:space="preserve">   </w:t>
      </w:r>
      <w:r w:rsidR="00F6160F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>Am Ende alles gut?</w:t>
      </w:r>
    </w:p>
    <w:p w:rsidR="00EA2970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F6160F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452ACE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15:15 - </w:t>
      </w:r>
      <w:r w:rsidR="00C67455">
        <w:rPr>
          <w:rFonts w:cs="Arial"/>
          <w:bCs/>
          <w:color w:val="000000"/>
        </w:rPr>
        <w:t>16:15</w:t>
      </w:r>
      <w:r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ab/>
      </w:r>
      <w:r w:rsidR="00452ACE">
        <w:rPr>
          <w:rFonts w:cs="Arial"/>
          <w:bCs/>
          <w:color w:val="000000"/>
        </w:rPr>
        <w:t>Dr.</w:t>
      </w:r>
      <w:r w:rsidR="00C67455">
        <w:rPr>
          <w:rFonts w:cs="Arial"/>
          <w:bCs/>
          <w:color w:val="000000"/>
        </w:rPr>
        <w:t xml:space="preserve"> Marc</w:t>
      </w:r>
      <w:r w:rsidR="00452ACE">
        <w:rPr>
          <w:rFonts w:cs="Arial"/>
          <w:bCs/>
          <w:color w:val="000000"/>
        </w:rPr>
        <w:t xml:space="preserve"> </w:t>
      </w:r>
      <w:proofErr w:type="spellStart"/>
      <w:r w:rsidR="00452ACE">
        <w:rPr>
          <w:rFonts w:cs="Arial"/>
          <w:bCs/>
          <w:color w:val="000000"/>
        </w:rPr>
        <w:t>Hoferer</w:t>
      </w:r>
      <w:proofErr w:type="spellEnd"/>
      <w:r w:rsidR="00452ACE">
        <w:rPr>
          <w:rFonts w:cs="Arial"/>
          <w:bCs/>
          <w:color w:val="000000"/>
        </w:rPr>
        <w:t xml:space="preserve">, Fellbach </w:t>
      </w:r>
    </w:p>
    <w:p w:rsidR="00AE653F" w:rsidRDefault="00F6160F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  </w:t>
      </w:r>
      <w:r>
        <w:rPr>
          <w:rFonts w:cs="Arial"/>
          <w:bCs/>
          <w:color w:val="000000"/>
        </w:rPr>
        <w:tab/>
      </w:r>
      <w:r w:rsidR="00452ACE">
        <w:rPr>
          <w:rFonts w:cs="Arial"/>
          <w:bCs/>
          <w:color w:val="000000"/>
        </w:rPr>
        <w:t>ASP ante portas, Update zur Afrikanischen Schweinepest</w:t>
      </w:r>
      <w:r w:rsidR="00EA2970">
        <w:rPr>
          <w:rFonts w:cs="Arial"/>
          <w:bCs/>
          <w:color w:val="000000"/>
        </w:rPr>
        <w:t xml:space="preserve">        </w:t>
      </w:r>
    </w:p>
    <w:p w:rsidR="00AE653F" w:rsidRDefault="00AE653F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AE653F" w:rsidRDefault="00AE653F" w:rsidP="00F6160F">
      <w:pPr>
        <w:tabs>
          <w:tab w:val="left" w:pos="1560"/>
        </w:tabs>
        <w:rPr>
          <w:rFonts w:cs="Arial"/>
          <w:bCs/>
          <w:color w:val="000000"/>
        </w:rPr>
      </w:pPr>
    </w:p>
    <w:p w:rsidR="00F53869" w:rsidRDefault="00AE653F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Moderation: Dr.</w:t>
      </w:r>
      <w:r w:rsidR="007B6172">
        <w:rPr>
          <w:rFonts w:cs="Arial"/>
          <w:bCs/>
          <w:color w:val="000000"/>
        </w:rPr>
        <w:t xml:space="preserve"> Thomas</w:t>
      </w:r>
      <w:r>
        <w:rPr>
          <w:rFonts w:cs="Arial"/>
          <w:bCs/>
          <w:color w:val="000000"/>
        </w:rPr>
        <w:t xml:space="preserve"> Stegmanns, Stuttgart</w:t>
      </w:r>
      <w:r w:rsidR="00AF0254" w:rsidRPr="00AF0254">
        <w:rPr>
          <w:rFonts w:cs="Arial"/>
          <w:bCs/>
          <w:color w:val="000000"/>
        </w:rPr>
        <w:t xml:space="preserve">     </w:t>
      </w:r>
    </w:p>
    <w:p w:rsidR="00847D63" w:rsidRDefault="00EA2970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Anmeldung bis zum 13.04.2018</w:t>
      </w:r>
      <w:r w:rsidR="00F53869">
        <w:rPr>
          <w:rFonts w:cs="Arial"/>
          <w:bCs/>
          <w:color w:val="000000"/>
        </w:rPr>
        <w:t xml:space="preserve"> an:</w:t>
      </w:r>
      <w:r w:rsidR="00452ACE">
        <w:rPr>
          <w:rFonts w:cs="Arial"/>
          <w:bCs/>
          <w:color w:val="000000"/>
        </w:rPr>
        <w:t xml:space="preserve"> lbt@holz</w:t>
      </w:r>
      <w:r>
        <w:rPr>
          <w:rFonts w:cs="Arial"/>
          <w:bCs/>
          <w:color w:val="000000"/>
        </w:rPr>
        <w:t>mueller-haid.de</w:t>
      </w:r>
      <w:r w:rsidR="00AF0254" w:rsidRPr="00AF0254">
        <w:rPr>
          <w:rFonts w:cs="Arial"/>
          <w:bCs/>
          <w:color w:val="000000"/>
        </w:rPr>
        <w:t xml:space="preserve">   </w:t>
      </w:r>
    </w:p>
    <w:p w:rsidR="00AF0254" w:rsidRPr="00452ACE" w:rsidRDefault="00E96905" w:rsidP="00F6160F">
      <w:pPr>
        <w:tabs>
          <w:tab w:val="left" w:pos="1560"/>
        </w:tabs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Teilnahm</w:t>
      </w:r>
      <w:r w:rsidR="007B6172">
        <w:rPr>
          <w:rFonts w:cs="Arial"/>
          <w:bCs/>
          <w:color w:val="000000"/>
        </w:rPr>
        <w:t xml:space="preserve">egebühr: </w:t>
      </w:r>
      <w:r w:rsidR="003E58C7">
        <w:rPr>
          <w:rFonts w:cs="Arial"/>
          <w:bCs/>
          <w:color w:val="000000"/>
        </w:rPr>
        <w:t>Nichtmitglieder 60,- €, f</w:t>
      </w:r>
      <w:r w:rsidR="007B6172">
        <w:rPr>
          <w:rFonts w:cs="Arial"/>
          <w:bCs/>
          <w:color w:val="000000"/>
        </w:rPr>
        <w:t>ür Mitglieder des LbT</w:t>
      </w:r>
      <w:r w:rsidR="00452ACE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kostenlos</w:t>
      </w:r>
      <w:r w:rsidR="00AF0254" w:rsidRPr="00AF0254">
        <w:rPr>
          <w:rFonts w:cs="Arial"/>
          <w:bCs/>
          <w:color w:val="000000"/>
        </w:rPr>
        <w:t xml:space="preserve">                         </w:t>
      </w:r>
    </w:p>
    <w:sectPr w:rsidR="00AF0254" w:rsidRPr="00452ACE" w:rsidSect="00127FBB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A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42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D4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D88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26244"/>
    <w:lvl w:ilvl="0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>
    <w:nsid w:val="FFFFFF88"/>
    <w:multiLevelType w:val="singleLevel"/>
    <w:tmpl w:val="E924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82B14C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54"/>
    <w:rsid w:val="00021192"/>
    <w:rsid w:val="000A2B30"/>
    <w:rsid w:val="000A5B21"/>
    <w:rsid w:val="000E211A"/>
    <w:rsid w:val="00127FBB"/>
    <w:rsid w:val="00146588"/>
    <w:rsid w:val="0018209F"/>
    <w:rsid w:val="00184565"/>
    <w:rsid w:val="001B7C62"/>
    <w:rsid w:val="002B7BE6"/>
    <w:rsid w:val="002E3CA2"/>
    <w:rsid w:val="00312212"/>
    <w:rsid w:val="00315EF2"/>
    <w:rsid w:val="00357E99"/>
    <w:rsid w:val="00361324"/>
    <w:rsid w:val="003719EC"/>
    <w:rsid w:val="00382821"/>
    <w:rsid w:val="003E58C7"/>
    <w:rsid w:val="0040746D"/>
    <w:rsid w:val="00410981"/>
    <w:rsid w:val="00452ACE"/>
    <w:rsid w:val="004776D8"/>
    <w:rsid w:val="00493645"/>
    <w:rsid w:val="004B3D9B"/>
    <w:rsid w:val="00503F1C"/>
    <w:rsid w:val="00560CD6"/>
    <w:rsid w:val="005E06BB"/>
    <w:rsid w:val="005E0C66"/>
    <w:rsid w:val="005F55CA"/>
    <w:rsid w:val="005F622C"/>
    <w:rsid w:val="00607694"/>
    <w:rsid w:val="0065345C"/>
    <w:rsid w:val="00691FA3"/>
    <w:rsid w:val="006922D1"/>
    <w:rsid w:val="00692A4D"/>
    <w:rsid w:val="006D31FD"/>
    <w:rsid w:val="006E390E"/>
    <w:rsid w:val="00705967"/>
    <w:rsid w:val="00706AA9"/>
    <w:rsid w:val="00746ED0"/>
    <w:rsid w:val="00751EB4"/>
    <w:rsid w:val="00763B44"/>
    <w:rsid w:val="00774B55"/>
    <w:rsid w:val="007B6172"/>
    <w:rsid w:val="00815EEC"/>
    <w:rsid w:val="00847D63"/>
    <w:rsid w:val="00945643"/>
    <w:rsid w:val="009524A3"/>
    <w:rsid w:val="00A30A37"/>
    <w:rsid w:val="00AB2B74"/>
    <w:rsid w:val="00AB72B2"/>
    <w:rsid w:val="00AE653F"/>
    <w:rsid w:val="00AF0254"/>
    <w:rsid w:val="00B24B9C"/>
    <w:rsid w:val="00B36C46"/>
    <w:rsid w:val="00B4550B"/>
    <w:rsid w:val="00B46310"/>
    <w:rsid w:val="00B74FCD"/>
    <w:rsid w:val="00B76EB5"/>
    <w:rsid w:val="00BF6817"/>
    <w:rsid w:val="00C039CD"/>
    <w:rsid w:val="00C26271"/>
    <w:rsid w:val="00C508E5"/>
    <w:rsid w:val="00C67455"/>
    <w:rsid w:val="00C7191B"/>
    <w:rsid w:val="00C9259A"/>
    <w:rsid w:val="00D20036"/>
    <w:rsid w:val="00D9020E"/>
    <w:rsid w:val="00E16D2F"/>
    <w:rsid w:val="00E17623"/>
    <w:rsid w:val="00E42DFA"/>
    <w:rsid w:val="00E96905"/>
    <w:rsid w:val="00EA2970"/>
    <w:rsid w:val="00F22657"/>
    <w:rsid w:val="00F474BD"/>
    <w:rsid w:val="00F53869"/>
    <w:rsid w:val="00F6160F"/>
    <w:rsid w:val="00F8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191B"/>
  </w:style>
  <w:style w:type="paragraph" w:styleId="berschrift1">
    <w:name w:val="heading 1"/>
    <w:basedOn w:val="Standard"/>
    <w:next w:val="Standard"/>
    <w:link w:val="berschrift1Zchn"/>
    <w:uiPriority w:val="9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191B"/>
  </w:style>
  <w:style w:type="paragraph" w:styleId="berschrift1">
    <w:name w:val="heading 1"/>
    <w:basedOn w:val="Standard"/>
    <w:next w:val="Standard"/>
    <w:link w:val="berschrift1Zchn"/>
    <w:uiPriority w:val="9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7E6F7FB6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LHS-Basisvorlage für Normal.dotm</vt:lpstr>
    </vt:vector>
  </TitlesOfParts>
  <Company>Landeshauptstadt Stuttgart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LHS-Basisvorlage für Normal.dotm</dc:title>
  <dc:subject/>
  <dc:creator>u32k002</dc:creator>
  <cp:keywords/>
  <dc:description/>
  <cp:lastModifiedBy>Pfisterer, Thomas Dr.</cp:lastModifiedBy>
  <cp:revision>7</cp:revision>
  <cp:lastPrinted>2018-03-01T14:41:00Z</cp:lastPrinted>
  <dcterms:created xsi:type="dcterms:W3CDTF">2018-02-23T08:24:00Z</dcterms:created>
  <dcterms:modified xsi:type="dcterms:W3CDTF">2018-03-01T14:41:00Z</dcterms:modified>
</cp:coreProperties>
</file>